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20" w:lineRule="exact"/>
        <w:ind w:left="0" w:right="0" w:firstLine="0"/>
        <w:jc w:val="left"/>
        <w:textAlignment w:val="auto"/>
        <w:rPr>
          <w:rFonts w:hint="eastAsia" w:ascii="黑体" w:hAnsi="黑体" w:eastAsia="黑体" w:cs="黑体"/>
          <w:color w:val="000000"/>
          <w:spacing w:val="1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spacing w:val="1"/>
          <w:sz w:val="32"/>
          <w:szCs w:val="32"/>
          <w:lang w:val="en-US" w:eastAsia="zh-CN"/>
        </w:rPr>
        <w:t>附件5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2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pacing w:val="1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2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pacing w:val="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pacing w:val="1"/>
          <w:sz w:val="44"/>
          <w:szCs w:val="44"/>
          <w:lang w:val="en-US" w:eastAsia="zh-CN"/>
        </w:rPr>
        <w:t>扶绥县</w:t>
      </w:r>
      <w:r>
        <w:rPr>
          <w:rFonts w:hint="eastAsia" w:ascii="方正小标宋简体" w:hAnsi="方正小标宋简体" w:eastAsia="方正小标宋简体" w:cs="方正小标宋简体"/>
          <w:color w:val="000000"/>
          <w:spacing w:val="1"/>
          <w:sz w:val="44"/>
          <w:szCs w:val="44"/>
        </w:rPr>
        <w:t>青联第</w:t>
      </w:r>
      <w:r>
        <w:rPr>
          <w:rFonts w:hint="eastAsia" w:ascii="方正小标宋简体" w:hAnsi="方正小标宋简体" w:eastAsia="方正小标宋简体" w:cs="方正小标宋简体"/>
          <w:color w:val="000000"/>
          <w:spacing w:val="1"/>
          <w:sz w:val="44"/>
          <w:szCs w:val="44"/>
          <w:lang w:val="en-US" w:eastAsia="zh-CN"/>
        </w:rPr>
        <w:t>一届</w:t>
      </w:r>
      <w:r>
        <w:rPr>
          <w:rFonts w:hint="eastAsia" w:ascii="方正小标宋简体" w:hAnsi="方正小标宋简体" w:eastAsia="方正小标宋简体" w:cs="方正小标宋简体"/>
          <w:color w:val="000000"/>
          <w:spacing w:val="1"/>
          <w:sz w:val="44"/>
          <w:szCs w:val="44"/>
        </w:rPr>
        <w:t>委员会推荐</w:t>
      </w:r>
      <w:r>
        <w:rPr>
          <w:rFonts w:hint="eastAsia" w:ascii="方正小标宋简体" w:hAnsi="方正小标宋简体" w:eastAsia="方正小标宋简体" w:cs="方正小标宋简体"/>
          <w:color w:val="000000"/>
          <w:spacing w:val="1"/>
          <w:sz w:val="44"/>
          <w:szCs w:val="44"/>
          <w:lang w:eastAsia="zh-CN"/>
        </w:rPr>
        <w:t>委员</w:t>
      </w:r>
      <w:r>
        <w:rPr>
          <w:rFonts w:hint="eastAsia" w:ascii="方正小标宋简体" w:hAnsi="方正小标宋简体" w:eastAsia="方正小标宋简体" w:cs="方正小标宋简体"/>
          <w:color w:val="000000"/>
          <w:spacing w:val="1"/>
          <w:sz w:val="44"/>
          <w:szCs w:val="44"/>
        </w:rPr>
        <w:t>提名结构要求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20" w:lineRule="exact"/>
        <w:ind w:right="2494"/>
        <w:jc w:val="left"/>
        <w:textAlignment w:val="auto"/>
        <w:rPr>
          <w:rFonts w:hint="eastAsia" w:ascii="仿宋" w:hAnsi="仿宋" w:eastAsia="仿宋" w:cs="仿宋"/>
          <w:color w:val="000000"/>
          <w:spacing w:val="1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 w:val="0"/>
        <w:snapToGrid w:val="0"/>
        <w:spacing w:before="0" w:after="0" w:line="560" w:lineRule="exact"/>
        <w:ind w:right="0" w:firstLine="596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</w:pPr>
      <w:r>
        <w:rPr>
          <w:rFonts w:hint="eastAsia" w:ascii="仿宋_GB2312" w:hAnsi="Times New Roman" w:eastAsia="仿宋_GB2312" w:cs="Times New Roman"/>
          <w:color w:val="auto"/>
          <w:spacing w:val="-11"/>
          <w:sz w:val="32"/>
          <w:szCs w:val="32"/>
        </w:rPr>
        <w:t>各</w:t>
      </w:r>
      <w:r>
        <w:rPr>
          <w:rFonts w:hint="eastAsia" w:ascii="仿宋_GB2312" w:hAnsi="Times New Roman" w:eastAsia="仿宋_GB2312" w:cs="Times New Roman"/>
          <w:color w:val="auto"/>
          <w:spacing w:val="-11"/>
          <w:sz w:val="32"/>
          <w:szCs w:val="32"/>
          <w:lang w:val="en-US" w:eastAsia="zh-CN"/>
        </w:rPr>
        <w:t>提名单位（团体）</w:t>
      </w:r>
      <w:r>
        <w:rPr>
          <w:rFonts w:hint="eastAsia" w:ascii="仿宋_GB2312" w:hAnsi="Times New Roman" w:eastAsia="仿宋_GB2312" w:cs="Times New Roman"/>
          <w:color w:val="auto"/>
          <w:spacing w:val="-11"/>
          <w:sz w:val="32"/>
          <w:szCs w:val="32"/>
        </w:rPr>
        <w:t>按照委员标准、条件和分配名额</w:t>
      </w:r>
      <w:r>
        <w:rPr>
          <w:rFonts w:hint="eastAsia" w:ascii="仿宋_GB2312" w:hAnsi="Times New Roman" w:eastAsia="仿宋_GB2312" w:cs="Times New Roman"/>
          <w:color w:val="auto"/>
          <w:spacing w:val="-11"/>
          <w:sz w:val="32"/>
          <w:szCs w:val="32"/>
          <w:lang w:eastAsia="zh-CN"/>
        </w:rPr>
        <w:t>，</w:t>
      </w:r>
      <w:r>
        <w:rPr>
          <w:rFonts w:hint="eastAsia" w:ascii="仿宋_GB2312" w:hAnsi="Times New Roman" w:eastAsia="仿宋_GB2312" w:cs="Times New Roman"/>
          <w:color w:val="auto"/>
          <w:spacing w:val="-11"/>
          <w:sz w:val="32"/>
          <w:szCs w:val="32"/>
          <w:lang w:val="en-US" w:eastAsia="zh-CN"/>
        </w:rPr>
        <w:t>以</w:t>
      </w:r>
      <w:r>
        <w:rPr>
          <w:rFonts w:hint="eastAsia" w:ascii="仿宋_GB2312" w:hAnsi="Times New Roman" w:eastAsia="仿宋_GB2312" w:cs="Times New Roman"/>
          <w:color w:val="auto"/>
          <w:spacing w:val="-11"/>
          <w:sz w:val="32"/>
          <w:szCs w:val="32"/>
        </w:rPr>
        <w:t>1:1</w:t>
      </w:r>
      <w:r>
        <w:rPr>
          <w:rFonts w:hint="eastAsia" w:ascii="仿宋_GB2312" w:hAnsi="Times New Roman" w:eastAsia="仿宋_GB2312" w:cs="Times New Roman"/>
          <w:color w:val="auto"/>
          <w:spacing w:val="-11"/>
          <w:sz w:val="32"/>
          <w:szCs w:val="32"/>
          <w:lang w:val="en-US" w:eastAsia="zh-CN"/>
        </w:rPr>
        <w:t>.</w:t>
      </w:r>
      <w:r>
        <w:rPr>
          <w:rFonts w:hint="eastAsia" w:ascii="仿宋_GB2312" w:hAnsi="Times New Roman" w:eastAsia="仿宋_GB2312" w:cs="Times New Roman"/>
          <w:color w:val="auto"/>
          <w:spacing w:val="-11"/>
          <w:sz w:val="32"/>
          <w:szCs w:val="32"/>
        </w:rPr>
        <w:t>1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>的比例（席位委员按等额推荐）提出初步人选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color w:val="auto"/>
          <w:spacing w:val="-1"/>
          <w:sz w:val="32"/>
          <w:szCs w:val="32"/>
        </w:rPr>
        <w:t>请认真对照下结构要求，对提名人选严格把关。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Times New Roman" w:eastAsia="仿宋_GB2312" w:cs="Times New Roman"/>
          <w:color w:val="auto"/>
          <w:sz w:val="32"/>
          <w:szCs w:val="32"/>
        </w:rPr>
      </w:pP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>1.条块结构。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各县（市、区）团委推荐的委员人选占总数的67%左右，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>推荐人选名额依据当地青年人口数量、人均法人单位数量、居民消费水平、社会文化特点、统战因素等综合确定；行业系统会员团体和社团会员推荐的委员人选合计占总数的15%左右，特邀委员人选不超过委员总数的20%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Times New Roman" w:eastAsia="仿宋_GB2312" w:cs="Times New Roman"/>
          <w:color w:val="auto"/>
          <w:sz w:val="32"/>
          <w:szCs w:val="32"/>
          <w:lang w:bidi="zh-CN"/>
        </w:rPr>
      </w:pP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>2.职业结构。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lang w:bidi="zh-CN"/>
        </w:rPr>
        <w:t>来自工人、农民、农民工等一线劳动者中的委员比例不低于10%；来自科技、教育、文化艺术、体育、卫生、法律、新闻出版、哲学和社会科学等领域专业技术人员的比例合计不低于20%；自由职业者、社会组织和中介组织从业者、新媒体从业者等新兴青年群体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lang w:val="en-US" w:eastAsia="zh-CN" w:bidi="zh-CN"/>
        </w:rPr>
        <w:t>及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lang w:bidi="zh-CN"/>
        </w:rPr>
        <w:t>来自留学归国青年、党外青年知识分子、港澳台地区及海外青年侨胞中的优秀青年代表应当积极稳妥吸纳；来自党政干部的委员比例不超过5%；来自企业负责人的委员比例不超过20%；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控制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lang w:bidi="zh-CN"/>
        </w:rPr>
        <w:t>演艺人员等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社会名人的比例。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Times New Roman" w:eastAsia="仿宋_GB2312" w:cs="Times New Roman"/>
          <w:color w:val="auto"/>
          <w:sz w:val="32"/>
          <w:szCs w:val="32"/>
        </w:rPr>
      </w:pP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>3.党派结构。非中共党员比例不低于50%。适当吸纳民主党派和无党派中的优秀青年代表。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仿宋_GB2312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>4.民族结构。少数民族委员比例不低于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  <w:u w:val="single"/>
          <w:lang w:val="en-US" w:eastAsia="zh-CN"/>
        </w:rPr>
        <w:t>73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  <w:u w:val="single"/>
        </w:rPr>
        <w:t>%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>。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lang w:eastAsia="zh-CN"/>
        </w:rPr>
        <w:t>（少数民族委员的比例应高于本地区人口中少数民族人口所占比例85%；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lang w:val="en-US" w:eastAsia="zh-CN"/>
        </w:rPr>
        <w:t>崇左“七普”少数民族比例为85.2%，故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lang w:eastAsia="zh-CN"/>
        </w:rPr>
        <w:t>85%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lang w:val="en-US" w:eastAsia="zh-CN"/>
        </w:rPr>
        <w:t>*85.2%=72.4%）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Times New Roman" w:eastAsia="仿宋_GB2312" w:cs="Times New Roman"/>
          <w:color w:val="auto"/>
          <w:sz w:val="32"/>
          <w:szCs w:val="32"/>
        </w:rPr>
      </w:pP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>5.性别结构。女委员比例不低于20%。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 w:val="0"/>
        <w:snapToGrid w:val="0"/>
        <w:spacing w:before="0" w:after="0" w:line="56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spacing w:val="-1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>6.留任比例。留任部分政治素质高、社会形象好、履行职责认真、带动作用突出的现任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lang w:eastAsia="zh-CN"/>
        </w:rPr>
        <w:t>广西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>青联委员，留任委员比例不超过30%。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 w:val="0"/>
        <w:snapToGrid w:val="0"/>
        <w:spacing w:before="0" w:after="0" w:line="56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spacing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pacing w:val="0"/>
          <w:sz w:val="32"/>
          <w:szCs w:val="32"/>
        </w:rPr>
        <w:t>各职业对应委员标准参见《</w:t>
      </w:r>
      <w:r>
        <w:rPr>
          <w:rFonts w:hint="eastAsia" w:ascii="仿宋_GB2312" w:hAnsi="仿宋_GB2312" w:eastAsia="仿宋_GB2312" w:cs="仿宋_GB2312"/>
          <w:color w:val="000000"/>
          <w:spacing w:val="0"/>
          <w:sz w:val="32"/>
          <w:szCs w:val="32"/>
          <w:lang w:val="en-US" w:eastAsia="zh-CN"/>
        </w:rPr>
        <w:t>扶绥县青</w:t>
      </w:r>
      <w:r>
        <w:rPr>
          <w:rFonts w:hint="eastAsia" w:ascii="仿宋_GB2312" w:hAnsi="仿宋_GB2312" w:eastAsia="仿宋_GB2312" w:cs="仿宋_GB2312"/>
          <w:color w:val="000000"/>
          <w:spacing w:val="0"/>
          <w:sz w:val="32"/>
          <w:szCs w:val="32"/>
        </w:rPr>
        <w:t>联第</w:t>
      </w:r>
      <w:r>
        <w:rPr>
          <w:rFonts w:hint="eastAsia" w:ascii="仿宋_GB2312" w:hAnsi="仿宋_GB2312" w:eastAsia="仿宋_GB2312" w:cs="仿宋_GB2312"/>
          <w:color w:val="000000"/>
          <w:spacing w:val="0"/>
          <w:sz w:val="32"/>
          <w:szCs w:val="32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color w:val="000000"/>
          <w:spacing w:val="0"/>
          <w:sz w:val="32"/>
          <w:szCs w:val="32"/>
        </w:rPr>
        <w:t>届委</w:t>
      </w:r>
      <w:r>
        <w:rPr>
          <w:rFonts w:hint="eastAsia" w:ascii="仿宋_GB2312" w:hAnsi="仿宋_GB2312" w:eastAsia="仿宋_GB2312" w:cs="仿宋_GB2312"/>
          <w:color w:val="000000"/>
          <w:spacing w:val="-1"/>
          <w:sz w:val="32"/>
          <w:szCs w:val="32"/>
        </w:rPr>
        <w:t>员会委员、常委标准》。</w:t>
      </w:r>
      <w:bookmarkStart w:id="0" w:name="_GoBack"/>
      <w:bookmarkEnd w:id="0"/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right="0" w:firstLine="0"/>
        <w:jc w:val="left"/>
        <w:textAlignment w:val="auto"/>
        <w:rPr>
          <w:rFonts w:hint="eastAsia" w:ascii="仿宋_GB2312" w:hAnsi="仿宋_GB2312" w:eastAsia="仿宋_GB2312" w:cs="仿宋_GB2312"/>
          <w:color w:val="000000"/>
          <w:spacing w:val="0"/>
          <w:sz w:val="32"/>
          <w:szCs w:val="32"/>
        </w:rPr>
      </w:pPr>
    </w:p>
    <w:sectPr>
      <w:pgSz w:w="11900" w:h="16820"/>
      <w:pgMar w:top="1191" w:right="1191" w:bottom="1191" w:left="1191" w:header="720" w:footer="720" w:gutter="0"/>
      <w:pgNumType w:start="1"/>
      <w:cols w:space="720" w:num="1"/>
      <w:docGrid w:linePitch="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  <w:embedRegular r:id="rId1" w:fontKey="{FBA9D973-70CE-42D7-BDBC-FF6BD2C74D02}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2" w:fontKey="{63F6B8AE-4454-45B0-933E-55B884103870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3" w:fontKey="{738CB1C4-0029-42AD-B23A-4823E3487C65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F9148704-B2C2-4BA2-8B85-80B7B8CD910F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5" w:fontKey="{BBE73020-9C97-4230-9BB7-FB4D603300F4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661B539A-8134-490C-B741-CACC9FA18477}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7" w:fontKey="{0D970AD7-33BC-4308-A065-C686A751AFFA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8" w:fontKey="{5FC2C3D9-F33D-435C-9BA5-1AEFD3F0CAC3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9" w:fontKey="{0D2B14D8-10B0-4502-A07B-6F1E722BD1B1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6"/>
  <w:doNotDisplayPageBoundaries w:val="1"/>
  <w:embedTrueTypeFonts/>
  <w:embedSystemFonts/>
  <w:documentProtection w:enforcement="0"/>
  <w:defaultTabStop w:val="708"/>
  <w:characterSpacingControl w:val="doNotCompress"/>
  <w:footnotePr>
    <w:footnote w:id="0"/>
    <w:footnote w:id="1"/>
  </w:foot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ExYmQ3YTBmZTA0Yzc3NTkyNGFmMDEwMzI2MGEwOTIifQ=="/>
  </w:docVars>
  <w:rsids>
    <w:rsidRoot w:val="00BA5B2D"/>
    <w:rsid w:val="00A16C9F"/>
    <w:rsid w:val="00B06B85"/>
    <w:rsid w:val="00BA5B2D"/>
    <w:rsid w:val="00C327D6"/>
    <w:rsid w:val="00C62696"/>
    <w:rsid w:val="03101BF9"/>
    <w:rsid w:val="0FFC07FE"/>
    <w:rsid w:val="10AE17C5"/>
    <w:rsid w:val="161F413A"/>
    <w:rsid w:val="17893CAD"/>
    <w:rsid w:val="1EB478CD"/>
    <w:rsid w:val="22DA3E38"/>
    <w:rsid w:val="2C1C5F2A"/>
    <w:rsid w:val="2CB42012"/>
    <w:rsid w:val="306C2184"/>
    <w:rsid w:val="38FD4B19"/>
    <w:rsid w:val="3F7806C7"/>
    <w:rsid w:val="428D0953"/>
    <w:rsid w:val="454B3A3D"/>
    <w:rsid w:val="48AA6C19"/>
    <w:rsid w:val="515734E9"/>
    <w:rsid w:val="53FB571D"/>
    <w:rsid w:val="65AC346B"/>
    <w:rsid w:val="69522D96"/>
    <w:rsid w:val="6A491DDE"/>
    <w:rsid w:val="6B650CC2"/>
    <w:rsid w:val="6C162AF0"/>
    <w:rsid w:val="71975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4294967295" w:semiHidden="0" w:name="heading 1"/>
    <w:lsdException w:unhideWhenUsed="0" w:uiPriority="4294967295" w:semiHidden="0" w:name="heading 2"/>
    <w:lsdException w:unhideWhenUsed="0" w:uiPriority="4294967295" w:semiHidden="0" w:name="heading 3"/>
    <w:lsdException w:unhideWhenUsed="0" w:uiPriority="4294967295" w:semiHidden="0" w:name="heading 4"/>
    <w:lsdException w:unhideWhenUsed="0" w:uiPriority="4294967295" w:semiHidden="0" w:name="heading 5"/>
    <w:lsdException w:unhideWhenUsed="0" w:uiPriority="4294967295" w:semiHidden="0" w:name="heading 6"/>
    <w:lsdException w:unhideWhenUsed="0" w:uiPriority="4294967295" w:semiHidden="0" w:name="heading 7"/>
    <w:lsdException w:unhideWhenUsed="0" w:uiPriority="4294967295" w:semiHidden="0" w:name="heading 8"/>
    <w:lsdException w:unhideWhenUsed="0" w:uiPriority="4294967295" w:semiHidden="0" w:name="heading 9"/>
    <w:lsdException w:unhideWhenUsed="0" w:uiPriority="4294967295" w:semiHidden="0" w:name="index 1"/>
    <w:lsdException w:unhideWhenUsed="0" w:uiPriority="4294967295" w:semiHidden="0" w:name="index 2"/>
    <w:lsdException w:unhideWhenUsed="0" w:uiPriority="4294967295" w:semiHidden="0" w:name="index 3"/>
    <w:lsdException w:unhideWhenUsed="0" w:uiPriority="4294967295" w:semiHidden="0" w:name="index 4"/>
    <w:lsdException w:unhideWhenUsed="0" w:uiPriority="4294967295" w:semiHidden="0" w:name="index 5"/>
    <w:lsdException w:unhideWhenUsed="0" w:uiPriority="4294967295" w:semiHidden="0" w:name="index 6"/>
    <w:lsdException w:unhideWhenUsed="0" w:uiPriority="4294967295" w:semiHidden="0" w:name="index 7"/>
    <w:lsdException w:unhideWhenUsed="0" w:uiPriority="4294967295" w:semiHidden="0" w:name="index 8"/>
    <w:lsdException w:unhideWhenUsed="0" w:uiPriority="4294967295" w:semiHidden="0" w:name="index 9"/>
    <w:lsdException w:unhideWhenUsed="0" w:uiPriority="4294967295" w:semiHidden="0" w:name="toc 1"/>
    <w:lsdException w:unhideWhenUsed="0" w:uiPriority="4294967295" w:semiHidden="0" w:name="toc 2"/>
    <w:lsdException w:unhideWhenUsed="0" w:uiPriority="4294967295" w:semiHidden="0" w:name="toc 3"/>
    <w:lsdException w:unhideWhenUsed="0" w:uiPriority="4294967295" w:semiHidden="0" w:name="toc 4"/>
    <w:lsdException w:unhideWhenUsed="0" w:uiPriority="4294967295" w:semiHidden="0" w:name="toc 5"/>
    <w:lsdException w:unhideWhenUsed="0" w:uiPriority="4294967295" w:semiHidden="0" w:name="toc 6"/>
    <w:lsdException w:unhideWhenUsed="0" w:uiPriority="4294967295" w:semiHidden="0" w:name="toc 7"/>
    <w:lsdException w:unhideWhenUsed="0" w:uiPriority="4294967295" w:semiHidden="0" w:name="toc 8"/>
    <w:lsdException w:unhideWhenUsed="0" w:uiPriority="4294967295" w:semiHidden="0" w:name="toc 9"/>
    <w:lsdException w:unhideWhenUsed="0" w:uiPriority="4294967295" w:semiHidden="0" w:name="Normal Indent"/>
    <w:lsdException w:unhideWhenUsed="0" w:uiPriority="4294967295" w:semiHidden="0" w:name="footnote text"/>
    <w:lsdException w:unhideWhenUsed="0" w:uiPriority="4294967295" w:semiHidden="0" w:name="annotation text"/>
    <w:lsdException w:unhideWhenUsed="0" w:uiPriority="4294967295" w:semiHidden="0" w:name="header"/>
    <w:lsdException w:unhideWhenUsed="0" w:uiPriority="4294967295" w:semiHidden="0" w:name="footer"/>
    <w:lsdException w:unhideWhenUsed="0" w:uiPriority="4294967295" w:semiHidden="0" w:name="index heading"/>
    <w:lsdException w:unhideWhenUsed="0" w:uiPriority="4294967295" w:semiHidden="0" w:name="caption"/>
    <w:lsdException w:unhideWhenUsed="0" w:uiPriority="4294967295" w:semiHidden="0" w:name="table of figures"/>
    <w:lsdException w:unhideWhenUsed="0" w:uiPriority="4294967295" w:semiHidden="0" w:name="envelope address"/>
    <w:lsdException w:unhideWhenUsed="0" w:uiPriority="4294967295" w:semiHidden="0" w:name="envelope return"/>
    <w:lsdException w:unhideWhenUsed="0" w:uiPriority="4294967295" w:semiHidden="0" w:name="footnote reference"/>
    <w:lsdException w:unhideWhenUsed="0" w:uiPriority="4294967295" w:semiHidden="0" w:name="annotation reference"/>
    <w:lsdException w:unhideWhenUsed="0" w:uiPriority="4294967295" w:semiHidden="0" w:name="line number"/>
    <w:lsdException w:unhideWhenUsed="0" w:uiPriority="4294967295" w:semiHidden="0" w:name="page number"/>
    <w:lsdException w:unhideWhenUsed="0" w:uiPriority="4294967295" w:semiHidden="0" w:name="endnote reference"/>
    <w:lsdException w:unhideWhenUsed="0" w:uiPriority="4294967295" w:semiHidden="0" w:name="endnote text"/>
    <w:lsdException w:unhideWhenUsed="0" w:uiPriority="4294967295" w:semiHidden="0" w:name="table of authorities"/>
    <w:lsdException w:unhideWhenUsed="0" w:uiPriority="4294967295" w:semiHidden="0" w:name="macro"/>
    <w:lsdException w:unhideWhenUsed="0" w:uiPriority="4294967295" w:semiHidden="0" w:name="toa heading"/>
    <w:lsdException w:unhideWhenUsed="0" w:uiPriority="4294967295" w:semiHidden="0" w:name="List"/>
    <w:lsdException w:unhideWhenUsed="0" w:uiPriority="4294967295" w:semiHidden="0" w:name="List Bullet"/>
    <w:lsdException w:unhideWhenUsed="0" w:uiPriority="4294967295" w:semiHidden="0" w:name="List Number"/>
    <w:lsdException w:unhideWhenUsed="0" w:uiPriority="4294967295" w:semiHidden="0" w:name="List 2"/>
    <w:lsdException w:unhideWhenUsed="0" w:uiPriority="4294967295" w:semiHidden="0" w:name="List 3"/>
    <w:lsdException w:unhideWhenUsed="0" w:uiPriority="4294967295" w:semiHidden="0" w:name="List 4"/>
    <w:lsdException w:unhideWhenUsed="0" w:uiPriority="4294967295" w:semiHidden="0" w:name="List 5"/>
    <w:lsdException w:unhideWhenUsed="0" w:uiPriority="4294967295" w:semiHidden="0" w:name="List Bullet 2"/>
    <w:lsdException w:unhideWhenUsed="0" w:uiPriority="4294967295" w:semiHidden="0" w:name="List Bullet 3"/>
    <w:lsdException w:unhideWhenUsed="0" w:uiPriority="4294967295" w:semiHidden="0" w:name="List Bullet 4"/>
    <w:lsdException w:unhideWhenUsed="0" w:uiPriority="4294967295" w:semiHidden="0" w:name="List Bullet 5"/>
    <w:lsdException w:unhideWhenUsed="0" w:uiPriority="4294967295" w:semiHidden="0" w:name="List Number 2"/>
    <w:lsdException w:unhideWhenUsed="0" w:uiPriority="4294967295" w:semiHidden="0" w:name="List Number 3"/>
    <w:lsdException w:unhideWhenUsed="0" w:uiPriority="4294967295" w:semiHidden="0" w:name="List Number 4"/>
    <w:lsdException w:unhideWhenUsed="0" w:uiPriority="4294967295" w:semiHidden="0" w:name="List Number 5"/>
    <w:lsdException w:unhideWhenUsed="0" w:uiPriority="4294967295" w:semiHidden="0" w:name="Title"/>
    <w:lsdException w:unhideWhenUsed="0" w:uiPriority="4294967295" w:semiHidden="0" w:name="Closing"/>
    <w:lsdException w:unhideWhenUsed="0" w:uiPriority="4294967295" w:semiHidden="0" w:name="Signature"/>
    <w:lsdException w:qFormat="1" w:unhideWhenUsed="0" w:uiPriority="0" w:name="Default Paragraph Font"/>
    <w:lsdException w:unhideWhenUsed="0" w:uiPriority="4294967295" w:semiHidden="0" w:name="Body Text"/>
    <w:lsdException w:unhideWhenUsed="0" w:uiPriority="4294967295" w:semiHidden="0" w:name="Body Text Indent"/>
    <w:lsdException w:unhideWhenUsed="0" w:uiPriority="4294967295" w:semiHidden="0" w:name="List Continue"/>
    <w:lsdException w:unhideWhenUsed="0" w:uiPriority="4294967295" w:semiHidden="0" w:name="List Continue 2"/>
    <w:lsdException w:unhideWhenUsed="0" w:uiPriority="4294967295" w:semiHidden="0" w:name="List Continue 3"/>
    <w:lsdException w:unhideWhenUsed="0" w:uiPriority="4294967295" w:semiHidden="0" w:name="List Continue 4"/>
    <w:lsdException w:unhideWhenUsed="0" w:uiPriority="4294967295" w:semiHidden="0" w:name="List Continue 5"/>
    <w:lsdException w:unhideWhenUsed="0" w:uiPriority="4294967295" w:semiHidden="0" w:name="Message Header"/>
    <w:lsdException w:unhideWhenUsed="0" w:uiPriority="4294967295" w:semiHidden="0" w:name="Subtitle"/>
    <w:lsdException w:unhideWhenUsed="0" w:uiPriority="4294967295" w:semiHidden="0" w:name="Salutation"/>
    <w:lsdException w:unhideWhenUsed="0" w:uiPriority="4294967295" w:semiHidden="0" w:name="Date"/>
    <w:lsdException w:unhideWhenUsed="0" w:uiPriority="4294967295" w:semiHidden="0" w:name="Body Text First Indent"/>
    <w:lsdException w:unhideWhenUsed="0" w:uiPriority="4294967295" w:semiHidden="0" w:name="Body Text First Indent 2"/>
    <w:lsdException w:unhideWhenUsed="0" w:uiPriority="4294967295" w:semiHidden="0" w:name="Note Heading"/>
    <w:lsdException w:unhideWhenUsed="0" w:uiPriority="4294967295" w:semiHidden="0" w:name="Body Text 2"/>
    <w:lsdException w:unhideWhenUsed="0" w:uiPriority="4294967295" w:semiHidden="0" w:name="Body Text 3"/>
    <w:lsdException w:unhideWhenUsed="0" w:uiPriority="4294967295" w:semiHidden="0" w:name="Body Text Indent 2"/>
    <w:lsdException w:unhideWhenUsed="0" w:uiPriority="4294967295" w:semiHidden="0" w:name="Body Text Indent 3"/>
    <w:lsdException w:unhideWhenUsed="0" w:uiPriority="4294967295" w:semiHidden="0" w:name="Block Text"/>
    <w:lsdException w:unhideWhenUsed="0" w:uiPriority="4294967295" w:semiHidden="0" w:name="Hyperlink"/>
    <w:lsdException w:unhideWhenUsed="0" w:uiPriority="4294967295" w:semiHidden="0" w:name="FollowedHyperlink"/>
    <w:lsdException w:unhideWhenUsed="0" w:uiPriority="4294967295" w:semiHidden="0" w:name="Strong"/>
    <w:lsdException w:unhideWhenUsed="0" w:uiPriority="4294967295" w:semiHidden="0" w:name="Emphasis"/>
    <w:lsdException w:unhideWhenUsed="0" w:uiPriority="4294967295" w:semiHidden="0" w:name="Document Map"/>
    <w:lsdException w:unhideWhenUsed="0" w:uiPriority="4294967295" w:semiHidden="0" w:name="Plain Text"/>
    <w:lsdException w:unhideWhenUsed="0" w:uiPriority="4294967295" w:semiHidden="0" w:name="E-mail Signature"/>
    <w:lsdException w:unhideWhenUsed="0" w:uiPriority="4294967295" w:semiHidden="0" w:name="Normal (Web)"/>
    <w:lsdException w:unhideWhenUsed="0" w:uiPriority="4294967295" w:semiHidden="0" w:name="HTML Acronym"/>
    <w:lsdException w:unhideWhenUsed="0" w:uiPriority="4294967295" w:semiHidden="0" w:name="HTML Address"/>
    <w:lsdException w:unhideWhenUsed="0" w:uiPriority="4294967295" w:semiHidden="0" w:name="HTML Cite"/>
    <w:lsdException w:unhideWhenUsed="0" w:uiPriority="4294967295" w:semiHidden="0" w:name="HTML Code"/>
    <w:lsdException w:unhideWhenUsed="0" w:uiPriority="4294967295" w:semiHidden="0" w:name="HTML Definition"/>
    <w:lsdException w:unhideWhenUsed="0" w:uiPriority="4294967295" w:semiHidden="0" w:name="HTML Keyboard"/>
    <w:lsdException w:unhideWhenUsed="0" w:uiPriority="4294967295" w:semiHidden="0" w:name="HTML Preformatted"/>
    <w:lsdException w:unhideWhenUsed="0" w:uiPriority="4294967295" w:semiHidden="0" w:name="HTML Sample"/>
    <w:lsdException w:unhideWhenUsed="0" w:uiPriority="4294967295" w:semiHidden="0" w:name="HTML Typewriter"/>
    <w:lsdException w:unhideWhenUsed="0" w:uiPriority="4294967295" w:semiHidden="0" w:name="HTML Variable"/>
    <w:lsdException w:qFormat="1" w:unhideWhenUsed="0" w:uiPriority="4294967295" w:semiHidden="0" w:name="Normal Table"/>
    <w:lsdException w:unhideWhenUsed="0" w:uiPriority="4294967295" w:semiHidden="0" w:name="annotation subject"/>
    <w:lsdException w:qFormat="1" w:unhideWhenUsed="0" w:uiPriority="0" w:name="No List"/>
    <w:lsdException w:unhideWhenUsed="0" w:uiPriority="4294967295" w:semiHidden="0" w:name="Table Simple 1"/>
    <w:lsdException w:unhideWhenUsed="0" w:uiPriority="4294967295" w:semiHidden="0" w:name="Table Simple 2"/>
    <w:lsdException w:unhideWhenUsed="0" w:uiPriority="4294967295" w:semiHidden="0" w:name="Table Simple 3"/>
    <w:lsdException w:unhideWhenUsed="0" w:uiPriority="4294967295" w:semiHidden="0" w:name="Table Classic 1"/>
    <w:lsdException w:unhideWhenUsed="0" w:uiPriority="4294967295" w:semiHidden="0" w:name="Table Classic 2"/>
    <w:lsdException w:unhideWhenUsed="0" w:uiPriority="4294967295" w:semiHidden="0" w:name="Table Classic 3"/>
    <w:lsdException w:unhideWhenUsed="0" w:uiPriority="4294967295" w:semiHidden="0" w:name="Table Classic 4"/>
    <w:lsdException w:unhideWhenUsed="0" w:uiPriority="4294967295" w:semiHidden="0" w:name="Table Colorful 1"/>
    <w:lsdException w:unhideWhenUsed="0" w:uiPriority="4294967295" w:semiHidden="0" w:name="Table Colorful 2"/>
    <w:lsdException w:unhideWhenUsed="0" w:uiPriority="4294967295" w:semiHidden="0" w:name="Table Colorful 3"/>
    <w:lsdException w:unhideWhenUsed="0" w:uiPriority="4294967295" w:semiHidden="0" w:name="Table Columns 1"/>
    <w:lsdException w:unhideWhenUsed="0" w:uiPriority="4294967295" w:semiHidden="0" w:name="Table Columns 2"/>
    <w:lsdException w:unhideWhenUsed="0" w:uiPriority="4294967295" w:semiHidden="0" w:name="Table Columns 3"/>
    <w:lsdException w:unhideWhenUsed="0" w:uiPriority="4294967295" w:semiHidden="0" w:name="Table Columns 4"/>
    <w:lsdException w:unhideWhenUsed="0" w:uiPriority="4294967295" w:semiHidden="0" w:name="Table Columns 5"/>
    <w:lsdException w:unhideWhenUsed="0" w:uiPriority="4294967295" w:semiHidden="0" w:name="Table Grid 1"/>
    <w:lsdException w:unhideWhenUsed="0" w:uiPriority="4294967295" w:semiHidden="0" w:name="Table Grid 2"/>
    <w:lsdException w:unhideWhenUsed="0" w:uiPriority="4294967295" w:semiHidden="0" w:name="Table Grid 3"/>
    <w:lsdException w:unhideWhenUsed="0" w:uiPriority="4294967295" w:semiHidden="0" w:name="Table Grid 4"/>
    <w:lsdException w:unhideWhenUsed="0" w:uiPriority="4294967295" w:semiHidden="0" w:name="Table Grid 5"/>
    <w:lsdException w:unhideWhenUsed="0" w:uiPriority="4294967295" w:semiHidden="0" w:name="Table Grid 6"/>
    <w:lsdException w:unhideWhenUsed="0" w:uiPriority="4294967295" w:semiHidden="0" w:name="Table Grid 7"/>
    <w:lsdException w:unhideWhenUsed="0" w:uiPriority="4294967295" w:semiHidden="0" w:name="Table Grid 8"/>
    <w:lsdException w:unhideWhenUsed="0" w:uiPriority="4294967295" w:semiHidden="0" w:name="Table List 1"/>
    <w:lsdException w:unhideWhenUsed="0" w:uiPriority="4294967295" w:semiHidden="0" w:name="Table List 2"/>
    <w:lsdException w:unhideWhenUsed="0" w:uiPriority="4294967295" w:semiHidden="0" w:name="Table List 3"/>
    <w:lsdException w:unhideWhenUsed="0" w:uiPriority="4294967295" w:semiHidden="0" w:name="Table List 4"/>
    <w:lsdException w:unhideWhenUsed="0" w:uiPriority="4294967295" w:semiHidden="0" w:name="Table List 5"/>
    <w:lsdException w:unhideWhenUsed="0" w:uiPriority="4294967295" w:semiHidden="0" w:name="Table List 6"/>
    <w:lsdException w:unhideWhenUsed="0" w:uiPriority="4294967295" w:semiHidden="0" w:name="Table List 7"/>
    <w:lsdException w:unhideWhenUsed="0" w:uiPriority="4294967295" w:semiHidden="0" w:name="Table List 8"/>
    <w:lsdException w:unhideWhenUsed="0" w:uiPriority="4294967295" w:semiHidden="0" w:name="Table 3D effects 1"/>
    <w:lsdException w:unhideWhenUsed="0" w:uiPriority="4294967295" w:semiHidden="0" w:name="Table 3D effects 2"/>
    <w:lsdException w:unhideWhenUsed="0" w:uiPriority="4294967295" w:semiHidden="0" w:name="Table 3D effects 3"/>
    <w:lsdException w:unhideWhenUsed="0" w:uiPriority="4294967295" w:semiHidden="0" w:name="Table Contemporary"/>
    <w:lsdException w:unhideWhenUsed="0" w:uiPriority="4294967295" w:semiHidden="0" w:name="Table Elegant"/>
    <w:lsdException w:unhideWhenUsed="0" w:uiPriority="4294967295" w:semiHidden="0" w:name="Table Professional"/>
    <w:lsdException w:unhideWhenUsed="0" w:uiPriority="4294967295" w:semiHidden="0" w:name="Table Subtle 1"/>
    <w:lsdException w:unhideWhenUsed="0" w:uiPriority="4294967295" w:semiHidden="0" w:name="Table Subtle 2"/>
    <w:lsdException w:unhideWhenUsed="0" w:uiPriority="4294967295" w:semiHidden="0" w:name="Table Web 1"/>
    <w:lsdException w:unhideWhenUsed="0" w:uiPriority="4294967295" w:semiHidden="0" w:name="Table Web 2"/>
    <w:lsdException w:unhideWhenUsed="0" w:uiPriority="4294967295" w:semiHidden="0" w:name="Table Web 3"/>
    <w:lsdException w:unhideWhenUsed="0" w:uiPriority="4294967295" w:semiHidden="0" w:name="Balloon Text"/>
    <w:lsdException w:unhideWhenUsed="0" w:uiPriority="4294967295" w:semiHidden="0" w:name="Table Grid"/>
    <w:lsdException w:unhideWhenUsed="0" w:uiPriority="4294967295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link w:val="4"/>
    <w:qFormat/>
    <w:uiPriority w:val="0"/>
    <w:pPr>
      <w:spacing w:before="120" w:after="240"/>
      <w:jc w:val="both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4">
    <w:name w:val="Default Paragraph Font"/>
    <w:link w:val="1"/>
    <w:semiHidden/>
    <w:qFormat/>
    <w:uiPriority w:val="0"/>
  </w:style>
  <w:style w:type="table" w:default="1" w:styleId="3">
    <w:name w:val="Normal Table"/>
    <w:qFormat/>
    <w:uiPriority w:val="4294967295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default="1" w:styleId="5">
    <w:name w:val="No List"/>
    <w:semiHidden/>
    <w:qFormat/>
    <w:uiPriority w:val="0"/>
    <w:rPr>
      <w:rFonts w:asciiTheme="minorHAnsi" w:hAnsiTheme="minorHAnsi" w:eastAsiaTheme="minorEastAsia" w:cstheme="minorBidi"/>
      <w:sz w:val="21"/>
      <w:szCs w:val="22"/>
    </w:r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hint="eastAsia" w:ascii="Times New Roman" w:hAnsi="Times New Roman" w:eastAsia="Times New Roman" w:cs="Times New Roman"/>
      <w:color w:val="000000"/>
      <w:sz w:val="24"/>
      <w:szCs w:val="22"/>
      <w:lang w:val="en-US" w:eastAsia="zh-CN" w:bidi="ar-SA"/>
    </w:rPr>
  </w:style>
  <w:style w:type="table" w:customStyle="1" w:styleId="6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Aspose</Company>
  <Pages>2</Pages>
  <Words>643</Words>
  <Characters>694</Characters>
  <Lines>0</Lines>
  <Paragraphs>42</Paragraphs>
  <TotalTime>3</TotalTime>
  <ScaleCrop>false</ScaleCrop>
  <LinksUpToDate>false</LinksUpToDate>
  <CharactersWithSpaces>694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2021-08-06T16:49:00Z</dcterms:created>
  <dc:creator>Administrator</dc:creator>
  <cp:lastModifiedBy>Elephant-项</cp:lastModifiedBy>
  <cp:lastPrinted>2021-11-11T01:23:00Z</cp:lastPrinted>
  <dcterms:modified xsi:type="dcterms:W3CDTF">2023-06-10T08:00:57Z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BE2947B6E5CE4F51B351495B85EC4484</vt:lpwstr>
  </property>
</Properties>
</file>